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项目编码：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__________</w:t>
      </w: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（组委会填写）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三届温州医科大学</w:t>
      </w:r>
      <w:r>
        <w:rPr>
          <w:rFonts w:hint="eastAsia" w:ascii="华文中宋" w:hAnsi="华文中宋" w:eastAsia="华文中宋" w:cs="华文中宋"/>
          <w:b/>
          <w:bCs/>
          <w:color w:val="4B4B4B"/>
          <w:sz w:val="32"/>
          <w:szCs w:val="32"/>
        </w:rPr>
        <w:t>“互联网+”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大学生创新创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eastAsia="zh-CN"/>
        </w:rPr>
        <w:t>业大赛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初创组参赛项目申报书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项目负责人姓名：</w:t>
      </w: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项目指导老师：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项目所属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类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“互联网+”现代农业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“互联网+”制造业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“互联网+”信息技术服务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color w:val="3E3E3E"/>
          <w:kern w:val="0"/>
          <w:sz w:val="30"/>
          <w:szCs w:val="30"/>
        </w:rPr>
        <w:t>“互联网+”文化创意服务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“互联网+”商务服务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“互联网+”公共服务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“互联网+”公益创业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bookmarkStart w:id="0" w:name="_GoBack"/>
      <w:bookmarkEnd w:id="0"/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项目学院归属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  <w:t>（盖章）</w:t>
      </w: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color w:val="000000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color w:val="000000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spacing w:after="312"/>
        <w:jc w:val="center"/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after="312"/>
        <w:jc w:val="center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说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6"/>
          <w:szCs w:val="36"/>
        </w:rPr>
        <w:t> </w:t>
      </w: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填写前请认真阅读说明，按要求认真填写。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一、参赛要求：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初创组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参赛项目工商登记注册未满3年（2014年3月1日后注册），且获机构或个人股权投资不超过1轮次。参赛申报人须为初创企业法人代表，须为普通高等学校在校生（可为本专科生、研究生，不含在职生），或毕业5年以内的毕业生（2012之后毕业的本专科生、研究生，不含在职生）。企业法人在大赛通知发布之日后进行变更的不予认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二、表格中的文字必须为中文；报送的书面《项目申报书》需要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A4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纸黑白打印简单装订，文章版面尺寸为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14.5cm×22cm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三、《项目申报书》中项目负责人须与营业执照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姓名一致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四、《项目申报书》所填内容必须合法、真实、有效。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《项目申报书》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最后请附上完整创业计划书。内容主要包括产品/服务介绍、市场分析及定位、商业模式、营销策略、财务分析、风险控制、团队介绍及其他说明，具体字数不限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、未尽事宜请向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创新创业教育学院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办公室咨询。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3"/>
        <w:tblpPr w:leftFromText="180" w:rightFromText="180" w:vertAnchor="text"/>
        <w:tblW w:w="92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714"/>
        <w:gridCol w:w="1020"/>
        <w:gridCol w:w="30"/>
        <w:gridCol w:w="1668"/>
        <w:gridCol w:w="822"/>
        <w:gridCol w:w="150"/>
        <w:gridCol w:w="1168"/>
        <w:gridCol w:w="398"/>
        <w:gridCol w:w="1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联系电话（长短号）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4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项目简介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100字以内）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年级专业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资格认定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申报项目资格审核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color w:val="4B4B4B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在校生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□毕业5年以内的毕业生</w:t>
            </w:r>
          </w:p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□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实体创业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注册时间：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日</w:t>
            </w:r>
          </w:p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获机构或个人股权投资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轮次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项目负责人签名：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  <w:shd w:val="clear" w:color="auto" w:fill="FFFFFF"/>
        </w:rPr>
        <w:br w:type="page"/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二、项目申报书内容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文字限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24"/>
          <w:szCs w:val="24"/>
        </w:rPr>
        <w:t>000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字以内，纸张不够可加页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）</w:t>
      </w:r>
    </w:p>
    <w:tbl>
      <w:tblPr>
        <w:tblStyle w:val="3"/>
        <w:tblW w:w="92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</w:trPr>
        <w:tc>
          <w:tcPr>
            <w:tcW w:w="9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、创业者认知（主要介绍创业项目负责人专业水平、成长经历、承担项目、获情</w:t>
            </w:r>
          </w:p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况等，可附相关证明材料）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、创业项目介绍（从创业团队、技术创新、市场前景、商业模式等四个方面，简明、扼要介绍项目基本情况，可附相关证明材料）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9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、创业项目展望（项目短、中、长期的发展计划，要求切实可行，具有可操作性，可附相关证明材料）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完整创业计划书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请根据公司实际经营情况撰写创业项目计划书。内容主要包括产品/服务介绍、市场分析及定位、商业模式、营销策略、财务分析、风险控制、团队介绍及其他说明，具体字数不限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DBA2"/>
    <w:multiLevelType w:val="singleLevel"/>
    <w:tmpl w:val="5710DBA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109C"/>
    <w:rsid w:val="06306FA5"/>
    <w:rsid w:val="0B0E58CE"/>
    <w:rsid w:val="1AAA325E"/>
    <w:rsid w:val="1D831263"/>
    <w:rsid w:val="45DF656F"/>
    <w:rsid w:val="4FC3514F"/>
    <w:rsid w:val="7A6B6DCA"/>
    <w:rsid w:val="7DBA1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2016-04-15T11:51:00Z</dcterms:created>
  <dc:creator>Administrator</dc:creator>
  <cp:lastModifiedBy>admina</cp:lastModifiedBy>
  <dcterms:modified xsi:type="dcterms:W3CDTF">2017-03-14T06:11:12Z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